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AF" w:rsidRPr="0026542E" w:rsidRDefault="00E70F91" w:rsidP="00E70F91">
      <w:pPr>
        <w:jc w:val="center"/>
        <w:rPr>
          <w:b/>
        </w:rPr>
      </w:pPr>
      <w:r w:rsidRPr="0026542E">
        <w:rPr>
          <w:b/>
        </w:rPr>
        <w:t>Fondamenti di Economia e diritto dello Sport</w:t>
      </w:r>
    </w:p>
    <w:p w:rsidR="00E70F91" w:rsidRDefault="00E70F91">
      <w:r>
        <w:t xml:space="preserve"> </w:t>
      </w:r>
    </w:p>
    <w:p w:rsidR="0026542E" w:rsidRDefault="0026542E" w:rsidP="0026542E">
      <w:pPr>
        <w:jc w:val="center"/>
      </w:pPr>
      <w:r>
        <w:t>Prof. Andrea Lollo</w:t>
      </w:r>
    </w:p>
    <w:p w:rsidR="0026542E" w:rsidRDefault="0026542E" w:rsidP="0026542E">
      <w:pPr>
        <w:jc w:val="center"/>
      </w:pPr>
    </w:p>
    <w:p w:rsidR="0026542E" w:rsidRDefault="0026542E" w:rsidP="0026542E">
      <w:pPr>
        <w:jc w:val="center"/>
      </w:pPr>
    </w:p>
    <w:p w:rsidR="00872567" w:rsidRDefault="0026542E" w:rsidP="0026542E">
      <w:pPr>
        <w:jc w:val="center"/>
      </w:pPr>
      <w:r>
        <w:t>Programma del modulo di Istituzione di Diritto Pubblico (</w:t>
      </w:r>
      <w:proofErr w:type="spellStart"/>
      <w:r>
        <w:t>Ius</w:t>
      </w:r>
      <w:proofErr w:type="spellEnd"/>
      <w:r>
        <w:t xml:space="preserve">/09) CFU 1 h </w:t>
      </w:r>
    </w:p>
    <w:p w:rsidR="0026542E" w:rsidRDefault="0026542E" w:rsidP="0026542E">
      <w:pPr>
        <w:jc w:val="center"/>
      </w:pPr>
    </w:p>
    <w:p w:rsidR="00872567" w:rsidRDefault="00872567" w:rsidP="00872567">
      <w:pPr>
        <w:jc w:val="both"/>
      </w:pPr>
      <w:r>
        <w:t>Lo Stato; L’Organizzazione dello Stato; Forme di Stato e Forme di Governo; La Costituzione; Le libertà e le Autonomie.</w:t>
      </w:r>
    </w:p>
    <w:p w:rsidR="00872567" w:rsidRDefault="00872567" w:rsidP="00872567">
      <w:pPr>
        <w:jc w:val="both"/>
      </w:pPr>
    </w:p>
    <w:p w:rsidR="00872567" w:rsidRDefault="00872567" w:rsidP="00872567">
      <w:pPr>
        <w:jc w:val="both"/>
      </w:pPr>
      <w:r>
        <w:t xml:space="preserve">Testo di riferimento: T. Martines, Diritto pubblico, VIII ed., a cura di L. Ventura, </w:t>
      </w:r>
      <w:proofErr w:type="spellStart"/>
      <w:r>
        <w:t>Giuffrè</w:t>
      </w:r>
      <w:proofErr w:type="spellEnd"/>
      <w:r>
        <w:t>, Milano, 2015.</w:t>
      </w:r>
    </w:p>
    <w:p w:rsidR="00872567" w:rsidRDefault="00872567" w:rsidP="00872567">
      <w:pPr>
        <w:jc w:val="both"/>
      </w:pPr>
    </w:p>
    <w:p w:rsidR="00872567" w:rsidRDefault="00872567" w:rsidP="00872567">
      <w:pPr>
        <w:jc w:val="both"/>
      </w:pPr>
      <w:bookmarkStart w:id="0" w:name="_GoBack"/>
      <w:bookmarkEnd w:id="0"/>
    </w:p>
    <w:p w:rsidR="0026542E" w:rsidRDefault="0026542E" w:rsidP="0026542E">
      <w:pPr>
        <w:jc w:val="center"/>
      </w:pPr>
      <w:r>
        <w:t>Programma del modulo di Diritto amministrativo (</w:t>
      </w:r>
      <w:proofErr w:type="spellStart"/>
      <w:r>
        <w:t>Ius</w:t>
      </w:r>
      <w:proofErr w:type="spellEnd"/>
      <w:r>
        <w:t>/10) CFU 3 h 24</w:t>
      </w:r>
    </w:p>
    <w:p w:rsidR="00156844" w:rsidRDefault="00156844" w:rsidP="0026542E">
      <w:pPr>
        <w:jc w:val="center"/>
      </w:pPr>
    </w:p>
    <w:p w:rsidR="00156844" w:rsidRDefault="00156844" w:rsidP="00156844">
      <w:pPr>
        <w:jc w:val="both"/>
      </w:pPr>
      <w:r>
        <w:t>Il procedimento amministrativo; la conclusione del procedimento amministrativo</w:t>
      </w:r>
    </w:p>
    <w:p w:rsidR="0026542E" w:rsidRDefault="0026542E" w:rsidP="00872567">
      <w:pPr>
        <w:jc w:val="both"/>
      </w:pPr>
    </w:p>
    <w:p w:rsidR="00156844" w:rsidRDefault="00156844" w:rsidP="00872567">
      <w:pPr>
        <w:jc w:val="both"/>
      </w:pPr>
      <w:r>
        <w:t xml:space="preserve">Testo di riferimento: E. Casetta, Manuale di Diritto amministrativo, XIX ed., </w:t>
      </w:r>
      <w:proofErr w:type="spellStart"/>
      <w:r>
        <w:t>Giuffrè</w:t>
      </w:r>
      <w:proofErr w:type="spellEnd"/>
      <w:r>
        <w:t>, Milano, 2017.</w:t>
      </w:r>
    </w:p>
    <w:p w:rsidR="00156844" w:rsidRDefault="00156844" w:rsidP="00872567">
      <w:pPr>
        <w:jc w:val="both"/>
      </w:pPr>
    </w:p>
    <w:p w:rsidR="00156844" w:rsidRDefault="00156844" w:rsidP="00156844">
      <w:pPr>
        <w:jc w:val="center"/>
      </w:pPr>
    </w:p>
    <w:p w:rsidR="00156844" w:rsidRDefault="00156844" w:rsidP="00156844">
      <w:pPr>
        <w:jc w:val="center"/>
      </w:pPr>
      <w:r>
        <w:t xml:space="preserve">Programma del modulo di Diritto dell’Unione </w:t>
      </w:r>
      <w:proofErr w:type="spellStart"/>
      <w:r>
        <w:t>eueopea</w:t>
      </w:r>
      <w:proofErr w:type="spellEnd"/>
      <w:r>
        <w:t xml:space="preserve"> (</w:t>
      </w:r>
      <w:proofErr w:type="spellStart"/>
      <w:r>
        <w:t>Ius</w:t>
      </w:r>
      <w:proofErr w:type="spellEnd"/>
      <w:r>
        <w:t>/14) CFU 1 h 8</w:t>
      </w:r>
    </w:p>
    <w:p w:rsidR="00156844" w:rsidRDefault="00156844" w:rsidP="00156844">
      <w:pPr>
        <w:jc w:val="center"/>
      </w:pPr>
    </w:p>
    <w:p w:rsidR="00156844" w:rsidRDefault="00156844" w:rsidP="00156844">
      <w:pPr>
        <w:jc w:val="center"/>
      </w:pPr>
    </w:p>
    <w:p w:rsidR="00156844" w:rsidRDefault="00156844" w:rsidP="00872567">
      <w:pPr>
        <w:jc w:val="both"/>
      </w:pPr>
      <w:r>
        <w:t>Le Fonti.</w:t>
      </w:r>
    </w:p>
    <w:p w:rsidR="00156844" w:rsidRDefault="00156844" w:rsidP="00872567">
      <w:pPr>
        <w:jc w:val="both"/>
      </w:pPr>
    </w:p>
    <w:p w:rsidR="00156844" w:rsidRDefault="00156844" w:rsidP="00872567">
      <w:pPr>
        <w:jc w:val="both"/>
      </w:pPr>
      <w:r>
        <w:t xml:space="preserve">Testo di riferimento: R. Adam-A. Tizzano, Manuale di diritto dell’Unione europea, </w:t>
      </w:r>
      <w:proofErr w:type="spellStart"/>
      <w:r>
        <w:t>Giappichelli</w:t>
      </w:r>
      <w:proofErr w:type="spellEnd"/>
      <w:r>
        <w:t>, Torino, 2014.</w:t>
      </w:r>
    </w:p>
    <w:sectPr w:rsidR="00156844" w:rsidSect="00FA5F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characterSpacingControl w:val="doNotCompress"/>
  <w:savePreviewPicture/>
  <w:compat>
    <w:useFELayout/>
  </w:compat>
  <w:rsids>
    <w:rsidRoot w:val="00E70F91"/>
    <w:rsid w:val="00033BA8"/>
    <w:rsid w:val="00156844"/>
    <w:rsid w:val="0026542E"/>
    <w:rsid w:val="0049103C"/>
    <w:rsid w:val="004E57AF"/>
    <w:rsid w:val="00872567"/>
    <w:rsid w:val="00E70F91"/>
    <w:rsid w:val="00FA5F7F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B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Lollo</dc:creator>
  <cp:keywords/>
  <dc:description/>
  <cp:lastModifiedBy> </cp:lastModifiedBy>
  <cp:revision>2</cp:revision>
  <dcterms:created xsi:type="dcterms:W3CDTF">2017-11-02T08:25:00Z</dcterms:created>
  <dcterms:modified xsi:type="dcterms:W3CDTF">2017-11-02T08:25:00Z</dcterms:modified>
</cp:coreProperties>
</file>